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961" w:tblpY="-1410"/>
        <w:tblW w:w="9773" w:type="dxa"/>
        <w:tblBorders>
          <w:top w:val="single" w:sz="6" w:space="0" w:color="86BC42"/>
          <w:left w:val="single" w:sz="6" w:space="0" w:color="86BC42"/>
          <w:bottom w:val="single" w:sz="6" w:space="0" w:color="86BC42"/>
          <w:right w:val="single" w:sz="6" w:space="0" w:color="86BC42"/>
        </w:tblBorders>
        <w:shd w:val="clear" w:color="auto" w:fill="F5F4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1654"/>
        <w:gridCol w:w="3153"/>
        <w:gridCol w:w="1839"/>
        <w:gridCol w:w="884"/>
        <w:gridCol w:w="1062"/>
      </w:tblGrid>
      <w:tr w:rsidR="00FF5052" w:rsidRPr="00FF5052" w:rsidTr="00AC30B7">
        <w:trPr>
          <w:trHeight w:val="221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75EBD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75EBD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Téma MAP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75EBD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Název akce + lektor/společnost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75EBD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75EBD9"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Účast </w:t>
            </w:r>
            <w:r w:rsidRPr="003E175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br/>
              <w:t>jednotl.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75EBD9"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Účast </w:t>
            </w:r>
            <w:r w:rsidRPr="003E175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br/>
              <w:t>subjekty</w:t>
            </w:r>
          </w:p>
        </w:tc>
      </w:tr>
      <w:tr w:rsidR="00FF5052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1. 11. 2016, úterý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Podpora řešení sociálně výchovných problémů.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Kurz metodik prevence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,                 I. setkání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téma: Motivační setkání</w:t>
            </w:r>
          </w:p>
          <w:p w:rsidR="00AC30B7" w:rsidRPr="003E175D" w:rsidRDefault="00AC30B7" w:rsidP="00AC30B7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Jiří Sedláček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 a vedení škol, pedagogové zájmového vzdělávání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AC30B7" w:rsidRPr="003E175D" w:rsidRDefault="00073A11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</w:p>
          <w:p w:rsidR="00BB421A" w:rsidRPr="003E175D" w:rsidRDefault="00BB421A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AC30B7" w:rsidRPr="003E175D" w:rsidRDefault="00073A11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</w:p>
          <w:p w:rsidR="00BB421A" w:rsidRPr="003E175D" w:rsidRDefault="00BB421A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FF5052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2. 11. 2016,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středa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Společné vzdělávání,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Práce s nadanými žáky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65490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4" w:tgtFrame="_blank" w:history="1">
              <w:r w:rsidR="00AC30B7"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t xml:space="preserve">Konference </w:t>
              </w:r>
              <w:r w:rsidR="00FF5052"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br/>
              </w:r>
              <w:r w:rsidR="00AC30B7"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Společné vzdělávání, org. spol. Infra </w:t>
              </w:r>
            </w:hyperlink>
            <w:r w:rsidR="00AC30B7"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přednášející: PaeDr. Tomek, Mgr. Doubková, Mgr. Kumperová, Mgr. Kropíková, Mgr. Glösslová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 a vedení škol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AC30B7" w:rsidRPr="003E175D" w:rsidRDefault="004005A4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6</w:t>
            </w:r>
          </w:p>
          <w:p w:rsidR="004005A4" w:rsidRPr="003E175D" w:rsidRDefault="004005A4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AC30B7" w:rsidRPr="003E175D" w:rsidRDefault="004005A4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</w:p>
          <w:p w:rsidR="004005A4" w:rsidRPr="003E175D" w:rsidRDefault="004005A4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FF5052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8. 11 2016, úterý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Kariérové poradenství v základních školách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65490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5" w:tgtFrame="_blank" w:history="1">
              <w:r w:rsidR="00AC30B7"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t xml:space="preserve">Konference společnosti </w:t>
              </w:r>
              <w:r w:rsidR="00AC30B7"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Rodiče vítáni: Kariérové poradenství - spolupráce rodičů a školy</w:t>
              </w:r>
            </w:hyperlink>
            <w:r w:rsidR="00AC30B7"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. Přednášející: Miroslav Hřebecký, Jan Mašek, Red Button, Petr a Jan Chalušovi aj.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 a vedení škol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AC30B7" w:rsidRPr="003E175D" w:rsidRDefault="004005A4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AC30B7" w:rsidRPr="003E175D" w:rsidRDefault="004005A4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</w:p>
        </w:tc>
      </w:tr>
      <w:tr w:rsidR="00FF5052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28. 11. 2016, pondělí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Rozvoj kulturního povědomí a vyjádření žáků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E3CB7" w:rsidRPr="003E175D" w:rsidRDefault="0065490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6" w:tgtFrame="_blank" w:history="1">
              <w:r w:rsidR="00AC30B7"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t xml:space="preserve">Praktický seminář </w:t>
              </w:r>
              <w:r w:rsidR="00FF5052"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br/>
              </w:r>
              <w:r w:rsidR="00AC30B7"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"Hrajeme na malou harmoniku"</w:t>
              </w:r>
            </w:hyperlink>
            <w:r w:rsidR="00AC30B7"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="00AE3CB7"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MŠ Fügnerova, Jičín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AC30B7" w:rsidRPr="003E175D" w:rsidRDefault="004005A4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AC30B7" w:rsidRPr="003E175D" w:rsidRDefault="004005A4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</w:p>
        </w:tc>
      </w:tr>
      <w:tr w:rsidR="00FF5052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29. 11. 2016, úterý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Podpora řešení sociálně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výchovných problémů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65490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7" w:tgtFrame="_blank" w:history="1">
              <w:r w:rsidR="00FF5052"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t xml:space="preserve">Workshop </w:t>
              </w:r>
              <w:r w:rsidR="00FF5052"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br/>
              </w:r>
              <w:r w:rsidR="00AC30B7"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"Jak pracovat ve škole s dětmi a žáky, aby byli úspěšní (nejen) ve škole"</w:t>
              </w:r>
              <w:r w:rsidR="00AC30B7"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t> </w:t>
              </w:r>
            </w:hyperlink>
            <w:r w:rsidR="00FF5052"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="00AC30B7"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přednášející Mgr. Marta Ventrubová, Tomáš Ventruba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 a vedení škol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AC30B7" w:rsidRPr="003E175D" w:rsidRDefault="004005A4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AC30B7" w:rsidRPr="003E175D" w:rsidRDefault="004005A4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8</w:t>
            </w:r>
          </w:p>
        </w:tc>
      </w:tr>
      <w:tr w:rsidR="00FF5052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29. 11. 2016, úterý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Podpora řešení sociálně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výchovných problémů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65490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8" w:tgtFrame="_blank" w:history="1">
              <w:r w:rsidR="00FF5052"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t>Beseda pro veřejnost</w:t>
              </w:r>
              <w:r w:rsidR="00FF5052"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br/>
              </w:r>
              <w:r w:rsidR="00AC30B7"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"Jak pracovat doma s dítětem tak, aby bylo úspěšné (nejen ve škole)" </w:t>
              </w:r>
            </w:hyperlink>
            <w:r w:rsidR="00AC30B7"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přednášející Mgr. Marta Ventrbová, Tomáš Ventruba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Rodiče a široká veřejnost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AC30B7" w:rsidRPr="003E175D" w:rsidRDefault="004005A4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11 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(3+8)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AC30B7" w:rsidRPr="00936907" w:rsidRDefault="004005A4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perscript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FF5052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12. 1. 2017, čtvrtek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654907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5490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Inkluzivní vzdělávání a podpora dětí a žáků ohrožených školním neúspěchem; </w:t>
            </w:r>
          </w:p>
          <w:p w:rsidR="00AC30B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54907">
              <w:rPr>
                <w:rFonts w:eastAsia="Times New Roman" w:cstheme="minorHAnsi"/>
                <w:sz w:val="24"/>
                <w:szCs w:val="24"/>
                <w:lang w:eastAsia="cs-CZ"/>
              </w:rPr>
              <w:t>napříč tématy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Kulatý stůl </w:t>
            </w:r>
            <w:r w:rsidR="00FF5052"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hyperlink r:id="rId9" w:tgtFrame="_blank" w:history="1"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"Efektivita výuky a vyučování"</w:t>
              </w:r>
              <w:r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t> </w:t>
              </w:r>
            </w:hyperlink>
            <w:r w:rsidR="00FF5052"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Martin Roman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C30B7" w:rsidRPr="003E175D" w:rsidRDefault="00AC30B7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Vedení škol 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AC30B7" w:rsidRPr="003E175D" w:rsidRDefault="00BB421A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34</w:t>
            </w:r>
          </w:p>
          <w:p w:rsidR="00BB421A" w:rsidRPr="003E175D" w:rsidRDefault="00BB421A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AC30B7" w:rsidRPr="003E175D" w:rsidRDefault="00BB421A" w:rsidP="00AC3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20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12. 1. 2017, čtvrtek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654907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5490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Inkluzivní vzdělávání a podpora dětí a žáků </w:t>
            </w:r>
            <w:r w:rsidRPr="00654907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 xml:space="preserve">ohrožených školním neúspěchem; </w:t>
            </w: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54907">
              <w:rPr>
                <w:rFonts w:eastAsia="Times New Roman" w:cstheme="minorHAnsi"/>
                <w:sz w:val="24"/>
                <w:szCs w:val="24"/>
                <w:lang w:eastAsia="cs-CZ"/>
              </w:rPr>
              <w:t>napříč tématy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10" w:tgtFrame="_blank" w:history="1">
              <w:r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t xml:space="preserve">Veřejná debata </w:t>
              </w:r>
              <w:r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br/>
              </w:r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Efektivita výuky</w:t>
              </w:r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br/>
              </w:r>
              <w:r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t>Martin Roman</w:t>
              </w:r>
              <w:r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br/>
              </w:r>
            </w:hyperlink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Pedagogická a široká veřejnost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62 </w:t>
            </w:r>
            <w:r w:rsidRPr="00073A11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(17+45)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936907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perscript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6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vertAlign w:val="superscript"/>
                <w:lang w:eastAsia="cs-CZ"/>
              </w:rPr>
              <w:t>1</w:t>
            </w: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3. 2. 2017,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pátek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Inkluzivní vzdělávání a podpora dětí a žáků ohrožených školním neúspěchem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11" w:tgtFrame="_blank" w:history="1">
              <w:r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t xml:space="preserve">Školení </w:t>
              </w:r>
              <w:r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br/>
              </w:r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"Práce s žákem s podpůrným opatřením 1. stupně"</w:t>
              </w:r>
            </w:hyperlink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Mgr. Bc. Radislava Jiřičková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 a vedení škol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22. 2. 2017,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středa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Podpora řešení sociálně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výchovných problémů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Seminář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hyperlink r:id="rId12" w:tgtFrame="_blank" w:history="1"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Formativní hodnocení </w:t>
              </w:r>
            </w:hyperlink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Mgr. Miroslava Paličková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 a vedení škol, odborná i široká veřejnost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7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25. 2. 2017, 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sobota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Podpora řešení sociálně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výchovných problémů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13" w:tgtFrame="_blank" w:history="1"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Kurz metodik prevence</w:t>
              </w:r>
            </w:hyperlink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,                 II. setkání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téma: Komunikace, komunikativní metody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Mgr. Tomáš Valenta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 a vedení škol, pedagogové zájmového vzdělávání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6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8. 3. 2017, středa</w:t>
            </w: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Podpora řešení sociálně </w:t>
            </w: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br/>
              <w:t>výchovných problémů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Seminář </w:t>
            </w: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br/>
            </w:r>
            <w:hyperlink r:id="rId14" w:tgtFrame="_blank" w:history="1">
              <w:r w:rsidRPr="003E175D">
                <w:rPr>
                  <w:rFonts w:eastAsia="Times New Roman" w:cstheme="minorHAnsi"/>
                  <w:b/>
                  <w:i/>
                  <w:sz w:val="24"/>
                  <w:szCs w:val="24"/>
                  <w:lang w:eastAsia="cs-CZ"/>
                </w:rPr>
                <w:t>Třídní učitel jako lídr</w:t>
              </w:r>
              <w:r w:rsidRPr="003E175D">
                <w:rPr>
                  <w:rFonts w:eastAsia="Times New Roman" w:cstheme="minorHAnsi"/>
                  <w:i/>
                  <w:sz w:val="24"/>
                  <w:szCs w:val="24"/>
                  <w:lang w:eastAsia="cs-CZ"/>
                </w:rPr>
                <w:br/>
                <w:t xml:space="preserve"> Mgr. Miloslav Hubatka</w:t>
              </w:r>
            </w:hyperlink>
          </w:p>
          <w:p w:rsidR="00654907" w:rsidRPr="003E175D" w:rsidRDefault="00654907" w:rsidP="00654907">
            <w:pPr>
              <w:spacing w:before="100" w:beforeAutospacing="1"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AKCE ZRUŠENA ze strany lektora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Pedagogové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8.3. </w:t>
            </w: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2017, </w:t>
            </w: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br/>
              <w:t>středa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Podpora řešení sociálně </w:t>
            </w: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br/>
              <w:t>výchovných problémů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hyperlink r:id="rId15" w:tgtFrame="_blank" w:history="1">
              <w:r w:rsidRPr="003E175D">
                <w:rPr>
                  <w:rFonts w:eastAsia="Times New Roman" w:cstheme="minorHAnsi"/>
                  <w:b/>
                  <w:i/>
                  <w:sz w:val="24"/>
                  <w:szCs w:val="24"/>
                  <w:lang w:eastAsia="cs-CZ"/>
                </w:rPr>
                <w:t>Diskuze</w:t>
              </w:r>
              <w:r w:rsidRPr="003E175D">
                <w:rPr>
                  <w:rFonts w:eastAsia="Times New Roman" w:cstheme="minorHAnsi"/>
                  <w:i/>
                  <w:sz w:val="24"/>
                  <w:szCs w:val="24"/>
                  <w:lang w:eastAsia="cs-CZ"/>
                </w:rPr>
                <w:t xml:space="preserve"> s Mgr. Miloslavem Hubatkou</w:t>
              </w:r>
            </w:hyperlink>
          </w:p>
          <w:p w:rsidR="00654907" w:rsidRPr="003E175D" w:rsidRDefault="00654907" w:rsidP="00654907">
            <w:pPr>
              <w:spacing w:before="100" w:beforeAutospacing="1"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AKCE ZRUŠENA ze strany lektora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Pedagogové a vedení škol, odborná i široká veřejnost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8. 3. 2017, </w:t>
            </w: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br/>
              <w:t>středa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Podpora řešení sociálně</w:t>
            </w: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br/>
              <w:t> výchovných problémů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Beseda </w:t>
            </w: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br/>
            </w:r>
            <w:hyperlink r:id="rId16" w:tgtFrame="_blank" w:history="1">
              <w:r w:rsidRPr="003E175D">
                <w:rPr>
                  <w:rFonts w:eastAsia="Times New Roman" w:cstheme="minorHAnsi"/>
                  <w:b/>
                  <w:i/>
                  <w:sz w:val="24"/>
                  <w:szCs w:val="24"/>
                  <w:lang w:eastAsia="cs-CZ"/>
                </w:rPr>
                <w:t>Úloha rodiny při výchově dětí a spolupráce se školou</w:t>
              </w:r>
              <w:r w:rsidRPr="003E175D">
                <w:rPr>
                  <w:rFonts w:eastAsia="Times New Roman" w:cstheme="minorHAnsi"/>
                  <w:i/>
                  <w:sz w:val="24"/>
                  <w:szCs w:val="24"/>
                  <w:lang w:eastAsia="cs-CZ"/>
                </w:rPr>
                <w:br/>
                <w:t>Mgr. Miloslav Hubatka</w:t>
              </w:r>
            </w:hyperlink>
          </w:p>
          <w:p w:rsidR="00654907" w:rsidRPr="003E175D" w:rsidRDefault="00654907" w:rsidP="00654907">
            <w:pPr>
              <w:spacing w:before="100" w:beforeAutospacing="1"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AKCE ZRUŠENA ze strany lektora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Pedagogové a vedení škol, odborná i široká veřejnost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10.3.</w:t>
            </w: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2017, pátek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Rozvoj sociálních a občanských kompetencí dětí a žáků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Seminář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hyperlink r:id="rId17" w:tgtFrame="_blank" w:history="1"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Žákovský parlament</w:t>
              </w:r>
            </w:hyperlink>
            <w:r w:rsidRPr="003E175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br/>
            </w: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ZŠ Lázně Bělohrad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 a vedení škol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14.3. 2017, úterý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Rozvoj kulturního povědomí a vyjádření dětí a žáků,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Čtenářská 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pregramotnost v předškolním vzdělávání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26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18" w:tgtFrame="_blank" w:history="1">
              <w:r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t xml:space="preserve">Praktický seminář </w:t>
              </w:r>
              <w:r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br/>
              </w:r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Ukázky využití inspirativních aktivit v praxi v MŠ</w:t>
              </w:r>
            </w:hyperlink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br/>
              <w:t>MŠ U Kina, Jičín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Pedagogové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13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15.3. </w:t>
            </w: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2017, středa</w:t>
            </w:r>
          </w:p>
          <w:p w:rsidR="00654907" w:rsidRPr="003E175D" w:rsidRDefault="00654907" w:rsidP="00654907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Matematická gramotnost v ZŠ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19" w:tgtFrame="_blank" w:history="1"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Ukázkové hodiny výuky matematiky podle metody prof. Hejného</w:t>
              </w:r>
            </w:hyperlink>
            <w:r w:rsidRPr="003E175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I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(1.setkání -aritmetika)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ZŠ 17. listopadu, Jičín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 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9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17.3. </w:t>
            </w: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2017, pátek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Matematická gramotnost v ZŠ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20" w:tgtFrame="_blank" w:history="1"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Ukázkové hodiny výuky matematiky podle metody prof. Hejného</w:t>
              </w:r>
            </w:hyperlink>
            <w:r w:rsidRPr="003E175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I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(2.setkání -geometrie)</w:t>
            </w: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ZŠ Husova, Jičín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 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10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22. 3. 2017, 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středa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654907">
              <w:rPr>
                <w:rFonts w:eastAsia="Times New Roman" w:cstheme="minorHAnsi"/>
                <w:sz w:val="24"/>
                <w:szCs w:val="24"/>
                <w:lang w:eastAsia="cs-CZ"/>
              </w:rPr>
              <w:t>Předškolní vzdělávání a péče: dostupnost-inkluze-kvalita; napříč tématy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21" w:tgtFrame="_blank" w:history="1">
              <w:r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t xml:space="preserve">Seminář </w:t>
              </w:r>
              <w:r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br/>
              </w:r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Metoda dobrého startu </w:t>
              </w:r>
            </w:hyperlink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br/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organizace DYS-centrum Praha z. ú. 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 MŠ 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3. 4. 2017, pondělí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Rozvoj kulturního povědomí a vyjádření dětí a žáků, Rozvoj sociálních a občanských kompetencí dětí a žáků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Seminář</w:t>
            </w: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br/>
            </w:r>
            <w:r w:rsidRPr="003E175D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 </w:t>
            </w:r>
            <w:hyperlink r:id="rId22" w:tgtFrame="_blank" w:history="1">
              <w:r w:rsidRPr="003E175D">
                <w:rPr>
                  <w:rFonts w:eastAsia="Times New Roman" w:cstheme="minorHAnsi"/>
                  <w:b/>
                  <w:i/>
                  <w:sz w:val="24"/>
                  <w:szCs w:val="24"/>
                  <w:lang w:eastAsia="cs-CZ"/>
                </w:rPr>
                <w:t>"Velikonoce a postní doba" pro II. stupeň ZŠ a SŠ</w:t>
              </w:r>
            </w:hyperlink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br/>
            </w: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ThLic. Ing. Marie Zimmermannová, Th.D. a Mgr. Eva Klabanová</w:t>
            </w:r>
          </w:p>
          <w:p w:rsidR="00654907" w:rsidRPr="003E175D" w:rsidRDefault="00654907" w:rsidP="00654907">
            <w:pPr>
              <w:spacing w:before="100" w:beforeAutospacing="1"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AKCE ZRUŠENA pro nízký počet  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Pedagogové II. stupně ZŠ a SŠ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3. 4. 2017, pondělí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Rozvoj kulturního povědomí a vyjádření dětí a žáků, Rozvoj sociálních a občanských kompetencí dětí a žáků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Seminář</w:t>
            </w:r>
            <w:hyperlink r:id="rId23" w:tgtFrame="_blank" w:history="1">
              <w:r w:rsidRPr="003E175D">
                <w:rPr>
                  <w:rFonts w:eastAsia="Times New Roman" w:cstheme="minorHAnsi"/>
                  <w:b/>
                  <w:i/>
                  <w:sz w:val="24"/>
                  <w:szCs w:val="24"/>
                  <w:lang w:eastAsia="cs-CZ"/>
                </w:rPr>
                <w:t> </w:t>
              </w:r>
              <w:r w:rsidRPr="003E175D">
                <w:rPr>
                  <w:rFonts w:eastAsia="Times New Roman" w:cstheme="minorHAnsi"/>
                  <w:b/>
                  <w:i/>
                  <w:sz w:val="24"/>
                  <w:szCs w:val="24"/>
                  <w:lang w:eastAsia="cs-CZ"/>
                </w:rPr>
                <w:br/>
                <w:t>"Velikonoce a postní doba" pro I. stupeň ZŠ</w:t>
              </w:r>
            </w:hyperlink>
            <w:r w:rsidRPr="003E175D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,</w:t>
            </w: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br/>
            </w: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ThLic. Ing. Marie Zimmermannová, Th.D. a Mgr. Eva Klabanová</w:t>
            </w:r>
          </w:p>
          <w:p w:rsidR="00654907" w:rsidRPr="003E175D" w:rsidRDefault="00654907" w:rsidP="00654907">
            <w:pPr>
              <w:spacing w:before="100" w:beforeAutospacing="1"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 xml:space="preserve">AKCE ZRUŠENA pro nízký počet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zájemců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Pedagogové I. stupně ZŠ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5.4.  </w:t>
            </w: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2017, 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středa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Matematická gramotnost v ZŠ, Matematická pregramotnost v předškolním vzdělávání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24" w:tgtFrame="_blank" w:history="1"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Ukázkové hodiny výuky matematiky podle metody prof. Hejného</w:t>
              </w:r>
            </w:hyperlink>
            <w:r w:rsidRPr="003E175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II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(1.setkání -geometrie)</w:t>
            </w: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ZŠ Husova, Jičín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 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6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12. 4. 2017, 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středa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Matematická gramotnost v ZŠ, Matematická pregramotnost v předškolním vzdělávání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25" w:tgtFrame="_blank" w:history="1"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Ukázkové hodiny výuky matematiky podle metody prof. Hejného</w:t>
              </w:r>
            </w:hyperlink>
            <w:r w:rsidRPr="003E175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II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(2.setkání - aritmetika)</w:t>
            </w: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ZŠ 17. listopadu, Jičín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 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6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19. 4. 2017, 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středa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Podpora řešení sociálně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výchovných problémů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hyperlink r:id="rId26" w:tgtFrame="_blank" w:history="1"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Zelený</w:t>
              </w:r>
            </w:hyperlink>
            <w:r w:rsidRPr="003E175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stůl </w:t>
            </w: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 PhDr. Lidmilou Pekařovou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 a vedení škol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17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19. 4. 2017, 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středa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Podpora řešení sociálně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výchovných problémů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27" w:tgtFrame="_blank" w:history="1">
              <w:r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t xml:space="preserve">Seminář </w:t>
              </w:r>
              <w:r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br/>
              </w:r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"Tresty, odměny a sociální týrání dětí"</w:t>
              </w:r>
            </w:hyperlink>
          </w:p>
          <w:p w:rsidR="00654907" w:rsidRPr="003E175D" w:rsidRDefault="00654907" w:rsidP="00654907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PhDr. Lidmila Pekařová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Rodiče, pedagogická i široká veřejnost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135</w:t>
            </w: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(29+6)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936907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perscript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15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25. 4. 2017,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úterý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Podpora řešení sociálně výchovných problémů, Kariérové poradenství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EduCoffee 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hyperlink r:id="rId28" w:tgtFrame="_blank" w:history="1"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Setkání výchovných poradců</w:t>
              </w:r>
            </w:hyperlink>
          </w:p>
          <w:p w:rsidR="00654907" w:rsidRPr="003E175D" w:rsidRDefault="00654907" w:rsidP="00654907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Mgr. Ladislava Hazdrová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Výchovní poradci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3. 5. 2017, </w:t>
            </w: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br/>
              <w:t>středa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Práce s nadanými dětmi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Seminář</w:t>
            </w: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br/>
            </w:r>
            <w:hyperlink r:id="rId29" w:tgtFrame="_blank" w:history="1">
              <w:r w:rsidRPr="003E175D">
                <w:rPr>
                  <w:rFonts w:eastAsia="Times New Roman" w:cstheme="minorHAnsi"/>
                  <w:b/>
                  <w:i/>
                  <w:sz w:val="24"/>
                  <w:szCs w:val="24"/>
                  <w:lang w:eastAsia="cs-CZ"/>
                </w:rPr>
                <w:t>Podpůrná opatření pro nadané a mimořádně nadané žáky</w:t>
              </w:r>
            </w:hyperlink>
            <w:r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br/>
            </w: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Mgr. Alena Doubková a PaedDr. Karel Tomek</w:t>
            </w:r>
          </w:p>
          <w:p w:rsidR="00654907" w:rsidRPr="003E175D" w:rsidRDefault="00654907" w:rsidP="006549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br/>
            </w:r>
            <w:r w:rsidRPr="003E175D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AKCE ZRUŠENA pro nízký počet zájemců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Pedagogové a vedení škol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3. 5. 2017,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středa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Práce s nadanými dětmi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30" w:tgtFrame="_blank" w:history="1">
              <w:r w:rsidRPr="003E175D">
                <w:rPr>
                  <w:rFonts w:eastAsia="Times New Roman" w:cstheme="minorHAnsi"/>
                  <w:sz w:val="24"/>
                  <w:szCs w:val="24"/>
                  <w:lang w:eastAsia="cs-CZ"/>
                </w:rPr>
                <w:t xml:space="preserve">EduCoffee - </w:t>
              </w:r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neformální setkání s lektory</w:t>
              </w:r>
            </w:hyperlink>
            <w:r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Mgr. Alena Doubková a PaedDr. Karel Tomek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 a vedení škol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</w:p>
        </w:tc>
      </w:tr>
      <w:tr w:rsidR="00654907" w:rsidRPr="00FF5052" w:rsidTr="00AC30B7">
        <w:trPr>
          <w:trHeight w:val="129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3. 5. 2017, středa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Práce s nadanými dětmi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Přednáška 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hyperlink r:id="rId31" w:tgtFrame="_blank" w:history="1"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"Neviditelní nadaní"</w:t>
              </w:r>
            </w:hyperlink>
          </w:p>
          <w:p w:rsidR="00654907" w:rsidRPr="003E175D" w:rsidRDefault="00654907" w:rsidP="00654907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PaeDr. Tomek a Mgr. Doubková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Pedagogická a široká veřejnost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8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(4+4</w:t>
            </w: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</w:tr>
      <w:tr w:rsidR="00654907" w:rsidRPr="00FF5052" w:rsidTr="00AC30B7">
        <w:trPr>
          <w:trHeight w:val="42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10. 5. 2017, </w:t>
            </w: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br/>
              <w:t>středa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Čtenářská gramotnost v ZŠ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hyperlink r:id="rId32" w:tgtFrame="_blank" w:history="1">
              <w:r w:rsidRPr="003E175D">
                <w:rPr>
                  <w:rFonts w:eastAsia="Times New Roman" w:cstheme="minorHAnsi"/>
                  <w:i/>
                  <w:sz w:val="24"/>
                  <w:szCs w:val="24"/>
                  <w:lang w:eastAsia="cs-CZ"/>
                </w:rPr>
                <w:t>Workshop</w:t>
              </w:r>
              <w:r w:rsidRPr="003E175D">
                <w:rPr>
                  <w:rFonts w:eastAsia="Times New Roman" w:cstheme="minorHAnsi"/>
                  <w:i/>
                  <w:sz w:val="24"/>
                  <w:szCs w:val="24"/>
                  <w:lang w:eastAsia="cs-CZ"/>
                </w:rPr>
                <w:br/>
              </w:r>
              <w:r w:rsidRPr="003E175D">
                <w:rPr>
                  <w:rFonts w:eastAsia="Times New Roman" w:cstheme="minorHAnsi"/>
                  <w:b/>
                  <w:i/>
                  <w:sz w:val="24"/>
                  <w:szCs w:val="24"/>
                  <w:lang w:eastAsia="cs-CZ"/>
                </w:rPr>
                <w:t>Comenia script- nové písmo v praxi</w:t>
              </w:r>
            </w:hyperlink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ZŠ Lázně Bělohrad</w:t>
            </w:r>
          </w:p>
          <w:p w:rsidR="00654907" w:rsidRPr="003E175D" w:rsidRDefault="00654907" w:rsidP="00654907">
            <w:pPr>
              <w:spacing w:before="100" w:beforeAutospacing="1"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AKCE ZRUŠENA pro nízký počet zájemců zrušen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Pedagogové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</w:p>
        </w:tc>
      </w:tr>
      <w:tr w:rsidR="00654907" w:rsidRPr="00FF5052" w:rsidTr="00AC30B7">
        <w:trPr>
          <w:trHeight w:val="1065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lastRenderedPageBreak/>
              <w:t>11.5. </w:t>
            </w:r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2017, čtvrtek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Rozvoj sociálních a občanských kompetencí dětí a žáků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hyperlink r:id="rId33" w:tgtFrame="_blank" w:history="1">
              <w:r w:rsidRPr="003E175D">
                <w:rPr>
                  <w:rFonts w:eastAsia="Times New Roman" w:cstheme="minorHAnsi"/>
                  <w:i/>
                  <w:sz w:val="24"/>
                  <w:szCs w:val="24"/>
                  <w:lang w:eastAsia="cs-CZ"/>
                </w:rPr>
                <w:t>Ukázková hodina</w:t>
              </w:r>
              <w:r w:rsidRPr="003E175D">
                <w:rPr>
                  <w:rFonts w:eastAsia="Times New Roman" w:cstheme="minorHAnsi"/>
                  <w:i/>
                  <w:sz w:val="24"/>
                  <w:szCs w:val="24"/>
                  <w:lang w:eastAsia="cs-CZ"/>
                </w:rPr>
                <w:br/>
              </w:r>
              <w:r w:rsidRPr="003E175D">
                <w:rPr>
                  <w:rFonts w:eastAsia="Times New Roman" w:cstheme="minorHAnsi"/>
                  <w:b/>
                  <w:i/>
                  <w:sz w:val="24"/>
                  <w:szCs w:val="24"/>
                  <w:lang w:eastAsia="cs-CZ"/>
                </w:rPr>
                <w:t>Etická výchova</w:t>
              </w:r>
            </w:hyperlink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ZŠ Poděbradova, Jičín</w:t>
            </w:r>
          </w:p>
          <w:p w:rsidR="00654907" w:rsidRPr="003E175D" w:rsidRDefault="00654907" w:rsidP="00654907">
            <w:pPr>
              <w:spacing w:before="100" w:beforeAutospacing="1"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AKCE ZRUŠENA pro nízký počet zájemců zrušen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Pedagogové II. stupně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</w:p>
        </w:tc>
      </w:tr>
      <w:tr w:rsidR="00654907" w:rsidRPr="00FF5052" w:rsidTr="00AC30B7">
        <w:trPr>
          <w:trHeight w:val="360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13. 5. 2017,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sobota 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Podpora řešení sociálně výchovných problémů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34" w:tgtFrame="_blank" w:history="1"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Kurz metodik prevence</w:t>
              </w:r>
            </w:hyperlink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,               III. setkání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téma: Systém primární prevence ve školství a Rodina a komunikace s rodiči</w:t>
            </w:r>
          </w:p>
          <w:p w:rsidR="00654907" w:rsidRPr="003E175D" w:rsidRDefault="00654907" w:rsidP="00654907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Mgr. Jaroslava Stolařová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 a vedení škol, pedagogové zájmového vzdělávání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6</w:t>
            </w:r>
          </w:p>
        </w:tc>
      </w:tr>
      <w:tr w:rsidR="00654907" w:rsidRPr="00FF5052" w:rsidTr="00AC30B7">
        <w:trPr>
          <w:trHeight w:val="1065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17. 5. 2017,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středa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Podpora řešení sociálně výchovných problémů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Seminář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hyperlink r:id="rId35" w:tgtFrame="_blank" w:history="1"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Výchovný poradce a legislativa </w:t>
              </w:r>
            </w:hyperlink>
          </w:p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Mgr. Libuše Třískalová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Výchovní poradci 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17</w:t>
            </w:r>
          </w:p>
        </w:tc>
      </w:tr>
      <w:tr w:rsidR="00654907" w:rsidRPr="00FF5052" w:rsidTr="00AC30B7">
        <w:trPr>
          <w:trHeight w:val="1065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18. 5. 2017, 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čtvrtek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Čtenářská gramotnost v základním vzdělávání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Seminář 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3E175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Kritické myšlení</w:t>
            </w:r>
          </w:p>
          <w:p w:rsidR="00654907" w:rsidRPr="003E175D" w:rsidRDefault="00654907" w:rsidP="00654907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Nina Rutová 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 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</w:p>
        </w:tc>
      </w:tr>
      <w:tr w:rsidR="00654907" w:rsidRPr="00FF5052" w:rsidTr="00AC30B7">
        <w:trPr>
          <w:trHeight w:val="1065"/>
        </w:trPr>
        <w:tc>
          <w:tcPr>
            <w:tcW w:w="1181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19. 5. 2017,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pátek</w:t>
            </w:r>
          </w:p>
        </w:tc>
        <w:tc>
          <w:tcPr>
            <w:tcW w:w="165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Podpora řešení sociálně výchovných problémů</w:t>
            </w:r>
          </w:p>
        </w:tc>
        <w:tc>
          <w:tcPr>
            <w:tcW w:w="3153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Seminář</w:t>
            </w: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hyperlink r:id="rId36" w:tgtFrame="_blank" w:history="1">
              <w:r w:rsidRPr="003E175D">
                <w:rPr>
                  <w:rFonts w:eastAsia="Times New Roman" w:cstheme="minorHAnsi"/>
                  <w:b/>
                  <w:sz w:val="24"/>
                  <w:szCs w:val="24"/>
                  <w:lang w:eastAsia="cs-CZ"/>
                </w:rPr>
                <w:t>ADHD - metody v každodenní práci pedagoga</w:t>
              </w:r>
            </w:hyperlink>
          </w:p>
          <w:p w:rsidR="00654907" w:rsidRPr="003E175D" w:rsidRDefault="00654907" w:rsidP="00654907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Mgr. Marie Komárová </w:t>
            </w:r>
          </w:p>
        </w:tc>
        <w:tc>
          <w:tcPr>
            <w:tcW w:w="1839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Pedagogové, metodici prevence, vychovatelé</w:t>
            </w:r>
          </w:p>
        </w:tc>
        <w:tc>
          <w:tcPr>
            <w:tcW w:w="884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62" w:type="dxa"/>
            <w:tcBorders>
              <w:top w:val="single" w:sz="6" w:space="0" w:color="86BC42"/>
              <w:left w:val="single" w:sz="6" w:space="0" w:color="86BC42"/>
              <w:bottom w:val="single" w:sz="6" w:space="0" w:color="86BC42"/>
              <w:right w:val="single" w:sz="6" w:space="0" w:color="86BC42"/>
            </w:tcBorders>
            <w:shd w:val="clear" w:color="auto" w:fill="F0F2ED"/>
          </w:tcPr>
          <w:p w:rsidR="00654907" w:rsidRPr="003E175D" w:rsidRDefault="00654907" w:rsidP="006549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175D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</w:tr>
    </w:tbl>
    <w:p w:rsidR="00034316" w:rsidRDefault="00034316">
      <w:pPr>
        <w:rPr>
          <w:b/>
          <w:vertAlign w:val="superscript"/>
        </w:rPr>
      </w:pPr>
    </w:p>
    <w:p w:rsidR="00936907" w:rsidRPr="00936907" w:rsidRDefault="00936907">
      <w:r>
        <w:rPr>
          <w:b/>
          <w:vertAlign w:val="superscript"/>
        </w:rPr>
        <w:t xml:space="preserve">1 </w:t>
      </w:r>
      <w:r w:rsidRPr="00936907">
        <w:t>4 pedagogové nevyplnili údaj o názvu školy</w:t>
      </w:r>
      <w:r>
        <w:br/>
      </w:r>
      <w:r>
        <w:rPr>
          <w:b/>
          <w:vertAlign w:val="superscript"/>
        </w:rPr>
        <w:t xml:space="preserve">2 </w:t>
      </w:r>
      <w:r w:rsidR="00D82E18">
        <w:t>6</w:t>
      </w:r>
      <w:r>
        <w:t xml:space="preserve"> pedagogů nevyplnilo</w:t>
      </w:r>
      <w:r w:rsidRPr="00936907">
        <w:t xml:space="preserve"> údaj o názvu školy</w:t>
      </w:r>
      <w:r>
        <w:br/>
      </w:r>
      <w:r>
        <w:br/>
      </w:r>
    </w:p>
    <w:p w:rsidR="003E175D" w:rsidRPr="003E175D" w:rsidRDefault="003E175D" w:rsidP="003E175D">
      <w:pPr>
        <w:jc w:val="center"/>
        <w:rPr>
          <w:b/>
          <w:sz w:val="30"/>
          <w:szCs w:val="30"/>
        </w:rPr>
      </w:pPr>
      <w:r w:rsidRPr="003E175D">
        <w:rPr>
          <w:b/>
          <w:sz w:val="30"/>
          <w:szCs w:val="30"/>
        </w:rPr>
        <w:t>SHRNUTÍ</w:t>
      </w:r>
    </w:p>
    <w:tbl>
      <w:tblPr>
        <w:tblpPr w:leftFromText="141" w:rightFromText="141" w:vertAnchor="page" w:horzAnchor="page" w:tblpX="3556" w:tblpY="10306"/>
        <w:tblW w:w="56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1417"/>
      </w:tblGrid>
      <w:tr w:rsidR="003E175D" w:rsidRPr="00BB421A" w:rsidTr="00936907">
        <w:trPr>
          <w:trHeight w:val="351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CELKEM AKCÍ     proběhlých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ECBD0"/>
            <w:noWrap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odborné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ECBD0"/>
            <w:noWrap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23</w:t>
            </w:r>
          </w:p>
        </w:tc>
      </w:tr>
      <w:tr w:rsidR="003E175D" w:rsidRPr="00BB421A" w:rsidTr="00936907">
        <w:trPr>
          <w:trHeight w:val="369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ECBD0"/>
            <w:noWrap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veřejnost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ECBD0"/>
            <w:noWrap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4</w:t>
            </w:r>
          </w:p>
        </w:tc>
      </w:tr>
      <w:tr w:rsidR="003E175D" w:rsidRPr="00BB421A" w:rsidTr="00936907">
        <w:trPr>
          <w:trHeight w:val="351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CELKEM AKCÍ  zrušených   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ECBD0"/>
            <w:noWrap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odborné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ECBD0"/>
            <w:noWrap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7</w:t>
            </w:r>
          </w:p>
        </w:tc>
      </w:tr>
      <w:tr w:rsidR="003E175D" w:rsidRPr="00BB421A" w:rsidTr="00936907">
        <w:trPr>
          <w:trHeight w:val="369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ECBD0"/>
            <w:noWrap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veřejnost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ECBD0"/>
            <w:noWrap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1</w:t>
            </w:r>
          </w:p>
        </w:tc>
      </w:tr>
      <w:tr w:rsidR="003E175D" w:rsidRPr="00BB421A" w:rsidTr="00936907">
        <w:trPr>
          <w:trHeight w:val="563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CELKEM ZÚČASTNĚNÝCH SUBEJKTŮ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ECBD0"/>
            <w:noWrap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ORP Jičín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ECBD0"/>
            <w:noWrap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40</w:t>
            </w:r>
          </w:p>
        </w:tc>
      </w:tr>
      <w:tr w:rsidR="003E175D" w:rsidRPr="00BB421A" w:rsidTr="00936907">
        <w:trPr>
          <w:trHeight w:val="651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ECBD0"/>
            <w:noWrap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mimo ORP Jičín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ECBD0"/>
            <w:noWrap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13</w:t>
            </w:r>
          </w:p>
        </w:tc>
      </w:tr>
      <w:tr w:rsidR="003E175D" w:rsidRPr="00BB421A" w:rsidTr="00936907">
        <w:trPr>
          <w:trHeight w:val="527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CELKEM ZÚČASTNĚNÝCH OSOB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ECBD0"/>
            <w:noWrap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pedagogové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ECBD0"/>
            <w:noWrap/>
            <w:vAlign w:val="center"/>
            <w:hideMark/>
          </w:tcPr>
          <w:p w:rsidR="003E175D" w:rsidRPr="00BB421A" w:rsidRDefault="00073A11" w:rsidP="00936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379</w:t>
            </w:r>
          </w:p>
        </w:tc>
      </w:tr>
      <w:tr w:rsidR="003E175D" w:rsidRPr="00BB421A" w:rsidTr="00936907">
        <w:trPr>
          <w:trHeight w:val="58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ECBD0"/>
            <w:noWrap/>
            <w:vAlign w:val="center"/>
            <w:hideMark/>
          </w:tcPr>
          <w:p w:rsidR="003E175D" w:rsidRPr="00BB421A" w:rsidRDefault="003E175D" w:rsidP="00936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BB421A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veřejnost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ECBD0"/>
            <w:noWrap/>
            <w:vAlign w:val="center"/>
            <w:hideMark/>
          </w:tcPr>
          <w:p w:rsidR="003E175D" w:rsidRPr="00BB421A" w:rsidRDefault="00073A11" w:rsidP="00936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163</w:t>
            </w:r>
          </w:p>
        </w:tc>
      </w:tr>
    </w:tbl>
    <w:p w:rsidR="002F1F61" w:rsidRPr="00AE3CB7" w:rsidRDefault="002F1F61">
      <w:pPr>
        <w:rPr>
          <w:b/>
        </w:rPr>
      </w:pPr>
    </w:p>
    <w:sectPr w:rsidR="002F1F61" w:rsidRPr="00AE3CB7" w:rsidSect="00AC3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B7"/>
    <w:rsid w:val="00034316"/>
    <w:rsid w:val="00073A11"/>
    <w:rsid w:val="002F1F61"/>
    <w:rsid w:val="003C4A40"/>
    <w:rsid w:val="003E175D"/>
    <w:rsid w:val="004005A4"/>
    <w:rsid w:val="00654907"/>
    <w:rsid w:val="006732E9"/>
    <w:rsid w:val="00936907"/>
    <w:rsid w:val="00AC30B7"/>
    <w:rsid w:val="00AE3CB7"/>
    <w:rsid w:val="00BB421A"/>
    <w:rsid w:val="00D82E18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72C9"/>
  <w15:chartTrackingRefBased/>
  <w15:docId w15:val="{0B99D157-6027-49F8-A992-ABD49F7E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30B7"/>
    <w:rPr>
      <w:b/>
      <w:bCs/>
    </w:rPr>
  </w:style>
  <w:style w:type="character" w:customStyle="1" w:styleId="normal-text">
    <w:name w:val="normal-text"/>
    <w:basedOn w:val="Standardnpsmoodstavce"/>
    <w:rsid w:val="00AC30B7"/>
  </w:style>
  <w:style w:type="character" w:styleId="Hypertextovodkaz">
    <w:name w:val="Hyperlink"/>
    <w:basedOn w:val="Standardnpsmoodstavce"/>
    <w:uiPriority w:val="99"/>
    <w:semiHidden/>
    <w:unhideWhenUsed/>
    <w:rsid w:val="00AC30B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C30B7"/>
  </w:style>
  <w:style w:type="character" w:styleId="Zdraznn">
    <w:name w:val="Emphasis"/>
    <w:basedOn w:val="Standardnpsmoodstavce"/>
    <w:uiPriority w:val="20"/>
    <w:qFormat/>
    <w:rsid w:val="00AC30B7"/>
    <w:rPr>
      <w:i/>
      <w:iCs/>
    </w:rPr>
  </w:style>
  <w:style w:type="character" w:customStyle="1" w:styleId="bigger-text">
    <w:name w:val="bigger-text"/>
    <w:basedOn w:val="Standardnpsmoodstavce"/>
    <w:rsid w:val="00AC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otevrenezahrady.cz/vzdelavaci-aktivity?id=205269&amp;action=detail&amp;oid=5265994&amp;nid=15164" TargetMode="External"/><Relationship Id="rId13" Type="http://schemas.openxmlformats.org/officeDocument/2006/relationships/hyperlink" Target="http://map.otevrenezahrady.cz/vzdelavaci-aktivity/metodikprevence" TargetMode="External"/><Relationship Id="rId18" Type="http://schemas.openxmlformats.org/officeDocument/2006/relationships/hyperlink" Target="http://map.otevrenezahrady.cz/vzdelavaci-aktivity/inspirativniaktivity_ms" TargetMode="External"/><Relationship Id="rId26" Type="http://schemas.openxmlformats.org/officeDocument/2006/relationships/hyperlink" Target="http://map.otevrenezahrady.cz/vzdelavaci-aktivity?id=225568&amp;action=detail&amp;oid=5265994&amp;nid=151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yscentrum.org/ms-a-ist-zs" TargetMode="External"/><Relationship Id="rId34" Type="http://schemas.openxmlformats.org/officeDocument/2006/relationships/hyperlink" Target="http://map.otevrenezahrady.cz/vzdelavaci-aktivity/metodikprevence" TargetMode="External"/><Relationship Id="rId7" Type="http://schemas.openxmlformats.org/officeDocument/2006/relationships/hyperlink" Target="http://map.otevrenezahrady.cz/vzdelavaci-aktivity?id=205114&amp;action=detail&amp;oid=5265994&amp;nid=15164" TargetMode="External"/><Relationship Id="rId12" Type="http://schemas.openxmlformats.org/officeDocument/2006/relationships/hyperlink" Target="http://map.otevrenezahrady.cz/vzdelavaci-aktivity?id=219829&amp;action=detail&amp;oid=5265994&amp;nid=15164" TargetMode="External"/><Relationship Id="rId17" Type="http://schemas.openxmlformats.org/officeDocument/2006/relationships/hyperlink" Target="http://map.otevrenezahrady.cz/vzdelavaci-aktivity?id=215422&amp;action=detail&amp;oid=5265994&amp;nid=15164" TargetMode="External"/><Relationship Id="rId25" Type="http://schemas.openxmlformats.org/officeDocument/2006/relationships/hyperlink" Target="http://map.otevrenezahrady.cz/vzdelavaci-aktivity?id=225562&amp;action=detail&amp;oid=5265994&amp;nid=15164" TargetMode="External"/><Relationship Id="rId33" Type="http://schemas.openxmlformats.org/officeDocument/2006/relationships/hyperlink" Target="http://map.otevrenezahrady.cz/vzdelavaci-aktivity?id=232446&amp;action=detail&amp;oid=5265994&amp;nid=1516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ap.otevrenezahrady.cz/vzdelavaci-aktivity/beseda_hubatka" TargetMode="External"/><Relationship Id="rId20" Type="http://schemas.openxmlformats.org/officeDocument/2006/relationships/hyperlink" Target="http://map.otevrenezahrady.cz/vzdelavaci-aktivity?id=211650&amp;action=detail&amp;oid=5265994&amp;nid=15164" TargetMode="External"/><Relationship Id="rId29" Type="http://schemas.openxmlformats.org/officeDocument/2006/relationships/hyperlink" Target="http://map.otevrenezahrady.cz/vzdelavaci-aktivity?id=231373&amp;action=detail&amp;oid=5265994&amp;nid=15164" TargetMode="External"/><Relationship Id="rId1" Type="http://schemas.openxmlformats.org/officeDocument/2006/relationships/styles" Target="styles.xml"/><Relationship Id="rId6" Type="http://schemas.openxmlformats.org/officeDocument/2006/relationships/hyperlink" Target="http://map.otevrenezahrady.cz/vzdelavaci-aktivity?id=205256&amp;action=detail&amp;oid=5265994&amp;nid=15164" TargetMode="External"/><Relationship Id="rId11" Type="http://schemas.openxmlformats.org/officeDocument/2006/relationships/hyperlink" Target="http://map.otevrenezahrady.cz/vzdelavaci-aktivity?id=213236&amp;action=detail&amp;oid=5265994&amp;nid=15164" TargetMode="External"/><Relationship Id="rId24" Type="http://schemas.openxmlformats.org/officeDocument/2006/relationships/hyperlink" Target="http://map.otevrenezahrady.cz/vzdelavaci-aktivity?id=225562&amp;action=detail&amp;oid=5265994&amp;nid=15164" TargetMode="External"/><Relationship Id="rId32" Type="http://schemas.openxmlformats.org/officeDocument/2006/relationships/hyperlink" Target="http://map.otevrenezahrady.cz/vzdelavaci-aktivity?id=222901&amp;action=detail&amp;oid=5265994&amp;nid=1516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map.otevrenezahrady.cz/aktuality?id=204275&amp;action=detail&amp;oid=5213373&amp;nid=15164" TargetMode="External"/><Relationship Id="rId15" Type="http://schemas.openxmlformats.org/officeDocument/2006/relationships/hyperlink" Target="http://map.otevrenezahrady.cz/vzdelavaci-aktivity/hubatka_diskuze" TargetMode="External"/><Relationship Id="rId23" Type="http://schemas.openxmlformats.org/officeDocument/2006/relationships/hyperlink" Target="http://map.otevrenezahrady.cz/vzdelavaci-aktivity?id=222362&amp;action=detail&amp;oid=5265994&amp;nid=15164" TargetMode="External"/><Relationship Id="rId28" Type="http://schemas.openxmlformats.org/officeDocument/2006/relationships/hyperlink" Target="http://map.otevrenezahrady.cz/vzdelavaci-aktivity?id=225786&amp;action=detail&amp;oid=5265994&amp;nid=15164" TargetMode="External"/><Relationship Id="rId36" Type="http://schemas.openxmlformats.org/officeDocument/2006/relationships/hyperlink" Target="http://www.cvkhk.cz/cvis/detail.php?kurz=1490271525&amp;ret=401&amp;from=/cvis/index.php&amp;skrok=2016&amp;polo=2" TargetMode="External"/><Relationship Id="rId10" Type="http://schemas.openxmlformats.org/officeDocument/2006/relationships/hyperlink" Target="http://map.otevrenezahrady.cz/vzdelavaci-aktivity?id=211501&amp;action=detail&amp;oid=5265994&amp;nid=15164" TargetMode="External"/><Relationship Id="rId19" Type="http://schemas.openxmlformats.org/officeDocument/2006/relationships/hyperlink" Target="http://map.otevrenezahrady.cz/vzdelavaci-aktivity?id=211650&amp;action=detail&amp;oid=5265994&amp;nid=15164" TargetMode="External"/><Relationship Id="rId31" Type="http://schemas.openxmlformats.org/officeDocument/2006/relationships/hyperlink" Target="http://map.otevrenezahrady.cz/vzdelavaci-aktivity?id=231375&amp;action=detail&amp;oid=5265994&amp;nid=15164" TargetMode="External"/><Relationship Id="rId4" Type="http://schemas.openxmlformats.org/officeDocument/2006/relationships/hyperlink" Target="http://map.otevrenezahrady.cz/aktuality?id=203914&amp;action=detail&amp;oid=5213373&amp;nid=15164" TargetMode="External"/><Relationship Id="rId9" Type="http://schemas.openxmlformats.org/officeDocument/2006/relationships/hyperlink" Target="http://map.otevrenezahrady.cz/vzdelavaci-aktivity?id=211500&amp;action=detail&amp;oid=5265994&amp;nid=15164" TargetMode="External"/><Relationship Id="rId14" Type="http://schemas.openxmlformats.org/officeDocument/2006/relationships/hyperlink" Target="http://map.otevrenezahrady.cz/vzdelavaci-aktivity/seminar_hubatka" TargetMode="External"/><Relationship Id="rId22" Type="http://schemas.openxmlformats.org/officeDocument/2006/relationships/hyperlink" Target="http://map.otevrenezahrady.cz/vzdelavaci-aktivity?id=222363&amp;action=detail&amp;oid=5265994&amp;nid=15164" TargetMode="External"/><Relationship Id="rId27" Type="http://schemas.openxmlformats.org/officeDocument/2006/relationships/hyperlink" Target="http://map.otevrenezahrady.cz/aktuality?id=222904&amp;action=detail&amp;oid=5213373&amp;nid=15164" TargetMode="External"/><Relationship Id="rId30" Type="http://schemas.openxmlformats.org/officeDocument/2006/relationships/hyperlink" Target="http://map.otevrenezahrady.cz/vzdelavaci-aktivity?id=231373&amp;action=detail&amp;oid=5265994&amp;nid=15164" TargetMode="External"/><Relationship Id="rId35" Type="http://schemas.openxmlformats.org/officeDocument/2006/relationships/hyperlink" Target="http://map.otevrenezahrady.cz/vzdelavaci-aktivity?id=235534&amp;action=detail&amp;oid=5265994&amp;nid=1516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Liduška</dc:creator>
  <cp:keywords/>
  <dc:description/>
  <cp:lastModifiedBy>Liduška</cp:lastModifiedBy>
  <cp:revision>5</cp:revision>
  <dcterms:created xsi:type="dcterms:W3CDTF">2017-05-28T18:36:00Z</dcterms:created>
  <dcterms:modified xsi:type="dcterms:W3CDTF">2017-07-10T09:40:00Z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496833490</vt:i4>
  </property>
</Properties>
</file>